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44"/>
          <w:szCs w:val="44"/>
        </w:rPr>
      </w:pPr>
      <w:r>
        <w:rPr>
          <w:rFonts w:hint="eastAsia" w:ascii="黑体-简" w:hAnsi="黑体-简" w:eastAsia="黑体-简" w:cs="黑体-简"/>
          <w:b/>
          <w:bCs/>
          <w:sz w:val="44"/>
          <w:szCs w:val="44"/>
        </w:rPr>
        <w:t>浙江省计算机学会</w:t>
      </w:r>
      <w:r>
        <w:rPr>
          <w:rFonts w:hint="eastAsia" w:ascii="黑体-简" w:hAnsi="黑体-简" w:eastAsia="黑体-简" w:cs="黑体-简"/>
          <w:b/>
          <w:bCs/>
          <w:sz w:val="44"/>
          <w:szCs w:val="44"/>
        </w:rPr>
        <w:t>常务</w:t>
      </w:r>
      <w:r>
        <w:rPr>
          <w:rFonts w:hint="eastAsia" w:ascii="黑体-简" w:hAnsi="黑体-简" w:eastAsia="黑体-简" w:cs="黑体-简"/>
          <w:b/>
          <w:bCs/>
          <w:sz w:val="44"/>
          <w:szCs w:val="44"/>
        </w:rPr>
        <w:t>理事会</w:t>
      </w:r>
      <w:r>
        <w:rPr>
          <w:rFonts w:hint="eastAsia" w:ascii="黑体-简" w:hAnsi="黑体-简" w:eastAsia="黑体-简" w:cs="黑体-简"/>
          <w:b/>
          <w:bCs/>
          <w:sz w:val="44"/>
          <w:szCs w:val="44"/>
        </w:rPr>
        <w:t>制度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常务理事会是</w:t>
      </w:r>
      <w:r>
        <w:rPr>
          <w:rFonts w:hint="default" w:ascii="华文仿宋" w:hAnsi="华文仿宋" w:eastAsia="华文仿宋" w:cs="华文仿宋"/>
          <w:sz w:val="32"/>
          <w:szCs w:val="32"/>
        </w:rPr>
        <w:t>浙江省计算机学会（以下简称本会）</w:t>
      </w:r>
      <w:r>
        <w:rPr>
          <w:rFonts w:hint="eastAsia" w:ascii="华文仿宋" w:hAnsi="华文仿宋" w:eastAsia="华文仿宋" w:cs="华文仿宋"/>
          <w:sz w:val="32"/>
          <w:szCs w:val="32"/>
        </w:rPr>
        <w:t>会员代表大会及理事会的执行机构，职责是在会员代表大会及理事会闭会期间领导本会开展工作，对会员代表大会及理事会负责。为提高办事效率，根据</w:t>
      </w:r>
      <w:r>
        <w:rPr>
          <w:rFonts w:hint="default" w:ascii="华文仿宋" w:hAnsi="华文仿宋" w:eastAsia="华文仿宋" w:cs="华文仿宋"/>
          <w:sz w:val="32"/>
          <w:szCs w:val="32"/>
        </w:rPr>
        <w:t>本会</w:t>
      </w:r>
      <w:r>
        <w:rPr>
          <w:rFonts w:hint="eastAsia" w:ascii="华文仿宋" w:hAnsi="华文仿宋" w:eastAsia="华文仿宋" w:cs="华文仿宋"/>
          <w:sz w:val="32"/>
          <w:szCs w:val="32"/>
        </w:rPr>
        <w:t>章程相关条款，制定常务理事会议制度。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第一条 </w:t>
      </w:r>
      <w:r>
        <w:rPr>
          <w:rFonts w:hint="eastAsia" w:ascii="华文仿宋" w:hAnsi="华文仿宋" w:eastAsia="华文仿宋" w:cs="华文仿宋"/>
          <w:sz w:val="32"/>
          <w:szCs w:val="32"/>
        </w:rPr>
        <w:t>常务理事会议的主要任务是研究、探讨和处理</w:t>
      </w:r>
      <w:r>
        <w:rPr>
          <w:rFonts w:hint="default" w:ascii="华文仿宋" w:hAnsi="华文仿宋" w:eastAsia="华文仿宋" w:cs="华文仿宋"/>
          <w:sz w:val="32"/>
          <w:szCs w:val="32"/>
        </w:rPr>
        <w:t>本会</w:t>
      </w:r>
      <w:r>
        <w:rPr>
          <w:rFonts w:hint="eastAsia" w:ascii="华文仿宋" w:hAnsi="华文仿宋" w:eastAsia="华文仿宋" w:cs="华文仿宋"/>
          <w:sz w:val="32"/>
          <w:szCs w:val="32"/>
        </w:rPr>
        <w:t>重大事务，审议表决协会制度、计划、提案、建议以及选举等相关事务。常务理事会议由</w:t>
      </w:r>
      <w:r>
        <w:rPr>
          <w:rFonts w:hint="default" w:ascii="华文仿宋" w:hAnsi="华文仿宋" w:eastAsia="华文仿宋" w:cs="华文仿宋"/>
          <w:sz w:val="32"/>
          <w:szCs w:val="32"/>
        </w:rPr>
        <w:t>理事长</w:t>
      </w:r>
      <w:r>
        <w:rPr>
          <w:rFonts w:hint="eastAsia" w:ascii="华文仿宋" w:hAnsi="华文仿宋" w:eastAsia="华文仿宋" w:cs="华文仿宋"/>
          <w:sz w:val="32"/>
          <w:szCs w:val="32"/>
        </w:rPr>
        <w:t>负责召集召开。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第二条</w:t>
      </w:r>
      <w:r>
        <w:rPr>
          <w:rFonts w:hint="eastAsia" w:ascii="华文仿宋" w:hAnsi="华文仿宋" w:eastAsia="华文仿宋" w:cs="华文仿宋"/>
          <w:sz w:val="32"/>
          <w:szCs w:val="32"/>
        </w:rPr>
        <w:t> 常务理事会议由</w:t>
      </w:r>
      <w:r>
        <w:rPr>
          <w:rFonts w:hint="default" w:ascii="华文仿宋" w:hAnsi="华文仿宋" w:eastAsia="华文仿宋" w:cs="华文仿宋"/>
          <w:sz w:val="32"/>
          <w:szCs w:val="32"/>
        </w:rPr>
        <w:t>理事长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default" w:ascii="华文仿宋" w:hAnsi="华文仿宋" w:eastAsia="华文仿宋" w:cs="华文仿宋"/>
          <w:sz w:val="32"/>
          <w:szCs w:val="32"/>
        </w:rPr>
        <w:t>副理事长</w:t>
      </w:r>
      <w:r>
        <w:rPr>
          <w:rFonts w:hint="eastAsia" w:ascii="华文仿宋" w:hAnsi="华文仿宋" w:eastAsia="华文仿宋" w:cs="华文仿宋"/>
          <w:sz w:val="32"/>
          <w:szCs w:val="32"/>
        </w:rPr>
        <w:t>、常务理事、秘书长组成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，有关人员列席会议。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第三条 </w:t>
      </w:r>
      <w:r>
        <w:rPr>
          <w:rFonts w:hint="eastAsia" w:ascii="华文仿宋" w:hAnsi="华文仿宋" w:eastAsia="华文仿宋" w:cs="华文仿宋"/>
          <w:sz w:val="32"/>
          <w:szCs w:val="32"/>
        </w:rPr>
        <w:t>常务理事会议至少每半年召开一次，其决议须经到会半数以上常务理事表决通过方能生效。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第四条 </w:t>
      </w:r>
      <w:r>
        <w:rPr>
          <w:rFonts w:hint="eastAsia" w:ascii="华文仿宋" w:hAnsi="华文仿宋" w:eastAsia="华文仿宋" w:cs="华文仿宋"/>
          <w:sz w:val="32"/>
          <w:szCs w:val="32"/>
        </w:rPr>
        <w:t>遇特殊情况会议可及时采用通讯形式，或临时提前召开，会议采用电话和书面等方式通知。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第五条 </w:t>
      </w:r>
      <w:r>
        <w:rPr>
          <w:rFonts w:hint="eastAsia" w:ascii="华文仿宋" w:hAnsi="华文仿宋" w:eastAsia="华文仿宋" w:cs="华文仿宋"/>
          <w:sz w:val="32"/>
          <w:szCs w:val="32"/>
        </w:rPr>
        <w:t>常务理事重大会议采用</w:t>
      </w:r>
      <w:r>
        <w:rPr>
          <w:rFonts w:hint="default" w:ascii="华文仿宋" w:hAnsi="华文仿宋" w:eastAsia="华文仿宋" w:cs="华文仿宋"/>
          <w:sz w:val="32"/>
          <w:szCs w:val="32"/>
        </w:rPr>
        <w:t>邮件、</w:t>
      </w:r>
      <w:r>
        <w:rPr>
          <w:rFonts w:hint="eastAsia" w:ascii="华文仿宋" w:hAnsi="华文仿宋" w:eastAsia="华文仿宋" w:cs="华文仿宋"/>
          <w:sz w:val="32"/>
          <w:szCs w:val="32"/>
        </w:rPr>
        <w:t>电话、QQ群</w:t>
      </w:r>
      <w:r>
        <w:rPr>
          <w:rFonts w:hint="default" w:ascii="华文仿宋" w:hAnsi="华文仿宋" w:eastAsia="华文仿宋" w:cs="华文仿宋"/>
          <w:sz w:val="32"/>
          <w:szCs w:val="32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</w:rPr>
        <w:t>书面方式提前通知，通知中须告知会议事由、议事内容，遇特殊、重大、紧急情况除外。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第六条 </w:t>
      </w:r>
      <w:r>
        <w:rPr>
          <w:rFonts w:hint="eastAsia" w:ascii="华文仿宋" w:hAnsi="华文仿宋" w:eastAsia="华文仿宋" w:cs="华文仿宋"/>
          <w:sz w:val="32"/>
          <w:szCs w:val="32"/>
        </w:rPr>
        <w:t>常务理事会议，可邀请名誉</w:t>
      </w:r>
      <w:r>
        <w:rPr>
          <w:rFonts w:hint="default" w:ascii="华文仿宋" w:hAnsi="华文仿宋" w:eastAsia="华文仿宋" w:cs="华文仿宋"/>
          <w:sz w:val="32"/>
          <w:szCs w:val="32"/>
        </w:rPr>
        <w:t>理事长</w:t>
      </w:r>
      <w:r>
        <w:rPr>
          <w:rFonts w:hint="eastAsia" w:ascii="华文仿宋" w:hAnsi="华文仿宋" w:eastAsia="华文仿宋" w:cs="华文仿宋"/>
          <w:sz w:val="32"/>
          <w:szCs w:val="32"/>
        </w:rPr>
        <w:t>、政府主要领导、相关部门和主管单位出席会议，指导工作，但不参与表决。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第七条</w:t>
      </w:r>
      <w:r>
        <w:rPr>
          <w:rFonts w:hint="eastAsia" w:ascii="华文仿宋" w:hAnsi="华文仿宋" w:eastAsia="华文仿宋" w:cs="华文仿宋"/>
          <w:sz w:val="32"/>
          <w:szCs w:val="32"/>
        </w:rPr>
        <w:t> 常务理事会议原则上不得请假，特殊情况确需请假的须征得</w:t>
      </w:r>
      <w:r>
        <w:rPr>
          <w:rFonts w:hint="default" w:ascii="华文仿宋" w:hAnsi="华文仿宋" w:eastAsia="华文仿宋" w:cs="华文仿宋"/>
          <w:sz w:val="32"/>
          <w:szCs w:val="32"/>
        </w:rPr>
        <w:t>理事长</w:t>
      </w:r>
      <w:r>
        <w:rPr>
          <w:rFonts w:hint="eastAsia" w:ascii="华文仿宋" w:hAnsi="华文仿宋" w:eastAsia="华文仿宋" w:cs="华文仿宋"/>
          <w:sz w:val="32"/>
          <w:szCs w:val="32"/>
        </w:rPr>
        <w:t>同意。 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第八条 </w:t>
      </w:r>
      <w:r>
        <w:rPr>
          <w:rFonts w:hint="eastAsia" w:ascii="华文仿宋" w:hAnsi="华文仿宋" w:eastAsia="华文仿宋" w:cs="华文仿宋"/>
          <w:sz w:val="32"/>
          <w:szCs w:val="32"/>
        </w:rPr>
        <w:t>常务理事会议坚持团结、紧张、严肃、活泼的会风会纪，确保会议高效、务实召开。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第九条</w:t>
      </w:r>
      <w:r>
        <w:rPr>
          <w:rFonts w:hint="eastAsia" w:ascii="华文仿宋" w:hAnsi="华文仿宋" w:eastAsia="华文仿宋" w:cs="华文仿宋"/>
          <w:sz w:val="32"/>
          <w:szCs w:val="32"/>
        </w:rPr>
        <w:t> 本制度经第</w:t>
      </w:r>
      <w:r>
        <w:rPr>
          <w:rFonts w:hint="default" w:ascii="华文仿宋" w:hAnsi="华文仿宋" w:eastAsia="华文仿宋" w:cs="华文仿宋"/>
          <w:sz w:val="32"/>
          <w:szCs w:val="32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</w:rPr>
        <w:t>届第一次常务理事会表决通过生效。 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4C7"/>
    <w:rsid w:val="7F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2020-09-07T17:13:00Z</dcterms:created>
  <dc:creator>wangliuyu</dc:creator>
  <cp:lastModifiedBy>wangliuyu</cp:lastModifiedBy>
  <dcterms:modified xsi:type="dcterms:W3CDTF">2020-09-07T17:39:37Z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